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89D" w:rsidRPr="00E4589D" w:rsidRDefault="00E4589D" w:rsidP="00E4589D">
      <w:pPr>
        <w:ind w:left="2260"/>
        <w:rPr>
          <w:color w:val="00B050"/>
          <w:sz w:val="20"/>
          <w:szCs w:val="20"/>
        </w:rPr>
      </w:pPr>
      <w:r w:rsidRPr="00E4589D">
        <w:rPr>
          <w:rFonts w:eastAsia="Times New Roman"/>
          <w:b/>
          <w:bCs/>
          <w:i/>
          <w:iCs/>
          <w:color w:val="00B050"/>
          <w:sz w:val="40"/>
          <w:szCs w:val="40"/>
          <w:u w:val="single"/>
        </w:rPr>
        <w:t>Консультация для родителей</w:t>
      </w:r>
    </w:p>
    <w:p w:rsidR="00E4589D" w:rsidRDefault="00E4589D" w:rsidP="00E4589D">
      <w:pPr>
        <w:spacing w:line="390" w:lineRule="exact"/>
        <w:rPr>
          <w:sz w:val="20"/>
          <w:szCs w:val="20"/>
        </w:rPr>
      </w:pPr>
    </w:p>
    <w:p w:rsidR="00E4589D" w:rsidRPr="00E4589D" w:rsidRDefault="00E4589D" w:rsidP="00E4589D">
      <w:pPr>
        <w:ind w:left="460"/>
        <w:jc w:val="center"/>
        <w:rPr>
          <w:rFonts w:eastAsia="Times New Roman"/>
          <w:b/>
          <w:bCs/>
          <w:i/>
          <w:iCs/>
          <w:color w:val="2E74B5" w:themeColor="accent1" w:themeShade="BF"/>
          <w:sz w:val="40"/>
          <w:szCs w:val="40"/>
        </w:rPr>
      </w:pPr>
      <w:r w:rsidRPr="00E4589D">
        <w:rPr>
          <w:rFonts w:eastAsia="Times New Roman"/>
          <w:b/>
          <w:bCs/>
          <w:i/>
          <w:iCs/>
          <w:color w:val="2E74B5" w:themeColor="accent1" w:themeShade="BF"/>
          <w:sz w:val="40"/>
          <w:szCs w:val="40"/>
        </w:rPr>
        <w:t xml:space="preserve">"Баю - </w:t>
      </w:r>
      <w:proofErr w:type="spellStart"/>
      <w:r w:rsidRPr="00E4589D">
        <w:rPr>
          <w:rFonts w:eastAsia="Times New Roman"/>
          <w:b/>
          <w:bCs/>
          <w:i/>
          <w:iCs/>
          <w:color w:val="2E74B5" w:themeColor="accent1" w:themeShade="BF"/>
          <w:sz w:val="40"/>
          <w:szCs w:val="40"/>
        </w:rPr>
        <w:t>баюшки</w:t>
      </w:r>
      <w:proofErr w:type="spellEnd"/>
      <w:r w:rsidRPr="00E4589D">
        <w:rPr>
          <w:rFonts w:eastAsia="Times New Roman"/>
          <w:b/>
          <w:bCs/>
          <w:i/>
          <w:iCs/>
          <w:color w:val="2E74B5" w:themeColor="accent1" w:themeShade="BF"/>
          <w:sz w:val="40"/>
          <w:szCs w:val="40"/>
        </w:rPr>
        <w:t xml:space="preserve"> - баю…"</w:t>
      </w:r>
    </w:p>
    <w:p w:rsidR="00E4589D" w:rsidRPr="00E4589D" w:rsidRDefault="00E4589D" w:rsidP="00E4589D">
      <w:pPr>
        <w:ind w:left="460"/>
        <w:jc w:val="center"/>
        <w:rPr>
          <w:color w:val="2E74B5" w:themeColor="accent1" w:themeShade="BF"/>
          <w:sz w:val="20"/>
          <w:szCs w:val="20"/>
        </w:rPr>
      </w:pPr>
      <w:r w:rsidRPr="00E4589D">
        <w:rPr>
          <w:rFonts w:eastAsia="Times New Roman"/>
          <w:b/>
          <w:bCs/>
          <w:i/>
          <w:iCs/>
          <w:color w:val="2E74B5" w:themeColor="accent1" w:themeShade="BF"/>
          <w:sz w:val="40"/>
          <w:szCs w:val="40"/>
        </w:rPr>
        <w:t>(Как укладывать ребенка</w:t>
      </w:r>
      <w:r w:rsidRPr="00E4589D">
        <w:rPr>
          <w:color w:val="2E74B5" w:themeColor="accent1" w:themeShade="BF"/>
          <w:sz w:val="20"/>
          <w:szCs w:val="20"/>
        </w:rPr>
        <w:t xml:space="preserve"> </w:t>
      </w:r>
      <w:r w:rsidRPr="00E4589D">
        <w:rPr>
          <w:rFonts w:eastAsia="Times New Roman"/>
          <w:b/>
          <w:bCs/>
          <w:i/>
          <w:iCs/>
          <w:color w:val="2E74B5" w:themeColor="accent1" w:themeShade="BF"/>
          <w:sz w:val="40"/>
          <w:szCs w:val="40"/>
        </w:rPr>
        <w:t>спать.)</w:t>
      </w:r>
    </w:p>
    <w:p w:rsidR="00E4589D" w:rsidRPr="00E4589D" w:rsidRDefault="00E4589D" w:rsidP="00E4589D">
      <w:pPr>
        <w:spacing w:line="400" w:lineRule="exact"/>
        <w:rPr>
          <w:color w:val="2E74B5" w:themeColor="accent1" w:themeShade="BF"/>
          <w:sz w:val="20"/>
          <w:szCs w:val="20"/>
        </w:rPr>
      </w:pPr>
    </w:p>
    <w:p w:rsidR="00E4589D" w:rsidRDefault="00E4589D" w:rsidP="00E4589D">
      <w:pPr>
        <w:spacing w:line="365" w:lineRule="auto"/>
        <w:ind w:left="260" w:firstLine="44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Пробуждение и засыпание - очень важные моменты в жизни детей. Проснуться - это всегда как бы немножко родиться заново. С чего начинается ваше утро? С улыбки, поцелуя, прикосновения. Вы спокойны, ваши глаза говорят друг другу: мы оба так рады, что мы есть в этом мире! Теперь можно встать, умыться, обтереться влажным полотенцем, сделать вместе зарядку. Обязательно надо перекусить, что-нибудь с горячим чаем, даже если ребенок идет в детский сад. И - день начался. Укладывание ребенка спать вечером тоже не терпит суеты и спешки.</w:t>
      </w:r>
    </w:p>
    <w:p w:rsidR="00E4589D" w:rsidRDefault="00E4589D" w:rsidP="00E4589D">
      <w:pPr>
        <w:spacing w:line="107" w:lineRule="exact"/>
        <w:rPr>
          <w:sz w:val="20"/>
          <w:szCs w:val="20"/>
        </w:rPr>
      </w:pPr>
    </w:p>
    <w:p w:rsidR="00E4589D" w:rsidRDefault="00E4589D" w:rsidP="00E4589D">
      <w:pPr>
        <w:spacing w:line="400" w:lineRule="auto"/>
        <w:ind w:left="284" w:firstLine="44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Хорошо, если вся процедура будет иметь како</w:t>
      </w:r>
      <w:r>
        <w:rPr>
          <w:rFonts w:eastAsia="Times New Roman"/>
          <w:sz w:val="28"/>
          <w:szCs w:val="28"/>
        </w:rPr>
        <w:t xml:space="preserve">й-то постоянный </w:t>
      </w:r>
      <w:r>
        <w:rPr>
          <w:rFonts w:eastAsia="Times New Roman"/>
          <w:sz w:val="28"/>
          <w:szCs w:val="28"/>
        </w:rPr>
        <w:t>порядок, четкую последовательность, станет своего рода церемонией.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Прежде всего, дайте ребенку возможность спокойно закончить игру: "Уже поздно, пора спать, поиграй еще пять минут - будем укладываться". Упрощает жизнь введение четкого правила: после передачи "Спокойной ночи, малыши!" сразу умываться - и в постель.</w:t>
      </w:r>
    </w:p>
    <w:p w:rsidR="00E4589D" w:rsidRDefault="00E4589D" w:rsidP="00E4589D">
      <w:pPr>
        <w:spacing w:line="90" w:lineRule="exact"/>
        <w:rPr>
          <w:sz w:val="20"/>
          <w:szCs w:val="20"/>
        </w:rPr>
      </w:pPr>
    </w:p>
    <w:p w:rsidR="00E4589D" w:rsidRDefault="00E4589D" w:rsidP="00E4589D">
      <w:pPr>
        <w:spacing w:line="369" w:lineRule="auto"/>
        <w:ind w:left="260" w:firstLine="44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Одни дети засыпают быстро. С другими надо посидеть подольше, погладить, что-то тихо пошептать, в роде "ручки устали, ножки устали, все хотят спать, глазоньки закрываются, глазки устали, все отдыхает". Чтобы ребенок успокоился, лучше гладить его в направлении сверху вниз по ручкам (от плеча к кисти), ножкам (от бедра к стопе), животику, спинке, лобику.</w:t>
      </w:r>
    </w:p>
    <w:p w:rsidR="00E4589D" w:rsidRDefault="00E4589D" w:rsidP="00E4589D">
      <w:pPr>
        <w:spacing w:line="101" w:lineRule="exact"/>
        <w:rPr>
          <w:sz w:val="20"/>
          <w:szCs w:val="20"/>
        </w:rPr>
      </w:pPr>
    </w:p>
    <w:p w:rsidR="00E4589D" w:rsidRDefault="00E4589D" w:rsidP="00E4589D">
      <w:pPr>
        <w:spacing w:line="372" w:lineRule="auto"/>
        <w:ind w:left="260" w:right="20" w:firstLine="44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Если выполнять это в течение хотя бы месяца и каждый день сидеть с ребенком столько, сколько он требует, он начнет засыпать быстрее и спокойнее. В какой-то момент даже может сам предложить оставить его одного.</w:t>
      </w:r>
    </w:p>
    <w:p w:rsidR="00E4589D" w:rsidRDefault="00E4589D" w:rsidP="00E4589D">
      <w:pPr>
        <w:spacing w:line="96" w:lineRule="exact"/>
        <w:rPr>
          <w:sz w:val="20"/>
          <w:szCs w:val="20"/>
        </w:rPr>
      </w:pPr>
    </w:p>
    <w:p w:rsidR="00E4589D" w:rsidRPr="00E4589D" w:rsidRDefault="00E4589D" w:rsidP="00E4589D">
      <w:pPr>
        <w:spacing w:line="360" w:lineRule="auto"/>
        <w:ind w:left="260" w:firstLine="44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Очень важно, в каком состоянии, взрослый сидит рядом с малышом. Если вы торопитесь и хотите поскорее покончить со всей процедурой укладывания - ничего не выйдет. Как нарочно, ребенок будет засыпать очень долго, капризничать и просить то пить, то есть, то в туалет, то почитать. Вы нервничаете, и он видит это, </w:t>
      </w:r>
      <w:r>
        <w:rPr>
          <w:rFonts w:eastAsia="Times New Roman"/>
          <w:sz w:val="28"/>
          <w:szCs w:val="28"/>
        </w:rPr>
        <w:lastRenderedPageBreak/>
        <w:t>понимает, что от него хотят поскорее отделаться. Он чувствует, что, хотя бы физически рядом, ваши мысли далеко,</w:t>
      </w:r>
      <w:r>
        <w:rPr>
          <w:sz w:val="20"/>
          <w:szCs w:val="20"/>
        </w:rPr>
        <w:t xml:space="preserve"> </w:t>
      </w:r>
      <w:r>
        <w:rPr>
          <w:sz w:val="28"/>
          <w:szCs w:val="20"/>
        </w:rPr>
        <w:t xml:space="preserve">и </w:t>
      </w:r>
      <w:r>
        <w:rPr>
          <w:rFonts w:eastAsia="Times New Roman"/>
          <w:sz w:val="28"/>
          <w:szCs w:val="28"/>
        </w:rPr>
        <w:t>пытается своими капризами вернуть вас к себе. Если вы хотите, чтобы ребенок успокоился и быстро заснул, успокойтесь сами.</w:t>
      </w:r>
    </w:p>
    <w:p w:rsidR="00E4589D" w:rsidRDefault="00E4589D" w:rsidP="00E4589D">
      <w:pPr>
        <w:spacing w:line="58" w:lineRule="exact"/>
        <w:rPr>
          <w:sz w:val="20"/>
          <w:szCs w:val="20"/>
        </w:rPr>
      </w:pPr>
    </w:p>
    <w:p w:rsidR="00E4589D" w:rsidRDefault="00E4589D" w:rsidP="00E4589D">
      <w:pPr>
        <w:spacing w:line="360" w:lineRule="auto"/>
        <w:ind w:left="260" w:right="20" w:firstLine="44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многих детей очень хорошо действуют колыбельные песни. Удивительно мягкая, нежная, музыкальная и об</w:t>
      </w:r>
      <w:r>
        <w:rPr>
          <w:rFonts w:eastAsia="Times New Roman"/>
          <w:sz w:val="28"/>
          <w:szCs w:val="28"/>
        </w:rPr>
        <w:t xml:space="preserve">разная русская речь, ритмичность </w:t>
      </w:r>
      <w:r>
        <w:rPr>
          <w:rFonts w:eastAsia="Times New Roman"/>
          <w:sz w:val="28"/>
          <w:szCs w:val="28"/>
        </w:rPr>
        <w:t>приговоров</w:t>
      </w:r>
      <w:r>
        <w:rPr>
          <w:rFonts w:eastAsia="Times New Roman"/>
          <w:sz w:val="28"/>
          <w:szCs w:val="28"/>
        </w:rPr>
        <w:t xml:space="preserve">, сопровождаемых поглаживанием, </w:t>
      </w:r>
      <w:r>
        <w:rPr>
          <w:rFonts w:eastAsia="Times New Roman"/>
          <w:sz w:val="28"/>
          <w:szCs w:val="28"/>
        </w:rPr>
        <w:t>похлопыванием, покачиванием, доставляют большое удовольствие ребенку.</w:t>
      </w:r>
    </w:p>
    <w:p w:rsidR="00E4589D" w:rsidRDefault="00E4589D" w:rsidP="00E4589D">
      <w:pPr>
        <w:spacing w:line="58" w:lineRule="exact"/>
        <w:rPr>
          <w:sz w:val="20"/>
          <w:szCs w:val="20"/>
        </w:rPr>
      </w:pPr>
    </w:p>
    <w:p w:rsidR="00E4589D" w:rsidRPr="00E4589D" w:rsidRDefault="00E4589D" w:rsidP="00E4589D">
      <w:pPr>
        <w:ind w:left="260" w:firstLine="448"/>
        <w:jc w:val="center"/>
        <w:rPr>
          <w:color w:val="FF0000"/>
          <w:sz w:val="20"/>
          <w:szCs w:val="20"/>
        </w:rPr>
      </w:pPr>
      <w:r w:rsidRPr="00E4589D">
        <w:rPr>
          <w:rFonts w:eastAsia="Times New Roman"/>
          <w:color w:val="FF0000"/>
          <w:sz w:val="28"/>
          <w:szCs w:val="28"/>
        </w:rPr>
        <w:t>Пусть будет крепка невидимая нить тепла и любви между ребенком и вами!</w:t>
      </w:r>
    </w:p>
    <w:p w:rsidR="00E4589D" w:rsidRPr="00E4589D" w:rsidRDefault="00E4589D" w:rsidP="00E4589D">
      <w:pPr>
        <w:spacing w:line="160" w:lineRule="exact"/>
        <w:jc w:val="center"/>
        <w:rPr>
          <w:color w:val="FF0000"/>
          <w:sz w:val="20"/>
          <w:szCs w:val="20"/>
        </w:rPr>
      </w:pPr>
    </w:p>
    <w:p w:rsidR="00E4589D" w:rsidRPr="00E4589D" w:rsidRDefault="00E4589D" w:rsidP="00E4589D">
      <w:pPr>
        <w:ind w:left="260"/>
        <w:jc w:val="center"/>
        <w:rPr>
          <w:color w:val="FF0000"/>
          <w:sz w:val="20"/>
          <w:szCs w:val="20"/>
        </w:rPr>
      </w:pPr>
      <w:r w:rsidRPr="00E4589D">
        <w:rPr>
          <w:rFonts w:eastAsia="Times New Roman"/>
          <w:color w:val="FF0000"/>
          <w:sz w:val="28"/>
          <w:szCs w:val="28"/>
        </w:rPr>
        <w:t>Пойте для души!</w:t>
      </w:r>
    </w:p>
    <w:p w:rsidR="005918AF" w:rsidRDefault="005918AF">
      <w:bookmarkStart w:id="0" w:name="_GoBack"/>
      <w:bookmarkEnd w:id="0"/>
    </w:p>
    <w:sectPr w:rsidR="005918AF" w:rsidSect="00E4589D">
      <w:pgSz w:w="11906" w:h="16838"/>
      <w:pgMar w:top="1134" w:right="850" w:bottom="1134" w:left="85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E1F"/>
    <w:multiLevelType w:val="hybridMultilevel"/>
    <w:tmpl w:val="96583AB8"/>
    <w:lvl w:ilvl="0" w:tplc="0548D2E6">
      <w:start w:val="1"/>
      <w:numFmt w:val="bullet"/>
      <w:lvlText w:val="и"/>
      <w:lvlJc w:val="left"/>
    </w:lvl>
    <w:lvl w:ilvl="1" w:tplc="3D4279C8">
      <w:numFmt w:val="decimal"/>
      <w:lvlText w:val=""/>
      <w:lvlJc w:val="left"/>
    </w:lvl>
    <w:lvl w:ilvl="2" w:tplc="636A7064">
      <w:numFmt w:val="decimal"/>
      <w:lvlText w:val=""/>
      <w:lvlJc w:val="left"/>
    </w:lvl>
    <w:lvl w:ilvl="3" w:tplc="3AB8EDDE">
      <w:numFmt w:val="decimal"/>
      <w:lvlText w:val=""/>
      <w:lvlJc w:val="left"/>
    </w:lvl>
    <w:lvl w:ilvl="4" w:tplc="0DA8433E">
      <w:numFmt w:val="decimal"/>
      <w:lvlText w:val=""/>
      <w:lvlJc w:val="left"/>
    </w:lvl>
    <w:lvl w:ilvl="5" w:tplc="1ECCBBF4">
      <w:numFmt w:val="decimal"/>
      <w:lvlText w:val=""/>
      <w:lvlJc w:val="left"/>
    </w:lvl>
    <w:lvl w:ilvl="6" w:tplc="315AD0D6">
      <w:numFmt w:val="decimal"/>
      <w:lvlText w:val=""/>
      <w:lvlJc w:val="left"/>
    </w:lvl>
    <w:lvl w:ilvl="7" w:tplc="22068538">
      <w:numFmt w:val="decimal"/>
      <w:lvlText w:val=""/>
      <w:lvlJc w:val="left"/>
    </w:lvl>
    <w:lvl w:ilvl="8" w:tplc="17A8D27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89D"/>
    <w:rsid w:val="005918AF"/>
    <w:rsid w:val="00E4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5C7B2"/>
  <w15:chartTrackingRefBased/>
  <w15:docId w15:val="{72E100ED-9BBD-47A4-B716-203BE6DF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89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2020-06-21T08:38:00Z</dcterms:created>
  <dcterms:modified xsi:type="dcterms:W3CDTF">2020-06-21T08:41:00Z</dcterms:modified>
</cp:coreProperties>
</file>