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A6" w:rsidRPr="00C22FA6" w:rsidRDefault="00C22FA6" w:rsidP="00C22FA6">
      <w:pPr>
        <w:jc w:val="center"/>
        <w:rPr>
          <w:rFonts w:ascii="Times New Roman" w:hAnsi="Times New Roman" w:cs="Times New Roman"/>
          <w:b/>
          <w:color w:val="990033"/>
          <w:sz w:val="40"/>
          <w:szCs w:val="40"/>
        </w:rPr>
      </w:pPr>
      <w:r w:rsidRPr="00C22FA6">
        <w:rPr>
          <w:rFonts w:ascii="Times New Roman" w:hAnsi="Times New Roman" w:cs="Times New Roman"/>
          <w:b/>
          <w:color w:val="990033"/>
          <w:sz w:val="40"/>
          <w:szCs w:val="40"/>
        </w:rPr>
        <w:t>Консультация для родителей</w:t>
      </w:r>
    </w:p>
    <w:p w:rsidR="00C22FA6" w:rsidRPr="00C22FA6" w:rsidRDefault="00C22FA6" w:rsidP="00C22FA6">
      <w:pPr>
        <w:jc w:val="center"/>
        <w:rPr>
          <w:rFonts w:ascii="Times New Roman" w:hAnsi="Times New Roman" w:cs="Times New Roman"/>
          <w:b/>
          <w:color w:val="990033"/>
          <w:sz w:val="38"/>
          <w:szCs w:val="38"/>
        </w:rPr>
      </w:pPr>
      <w:r w:rsidRPr="00C22FA6">
        <w:rPr>
          <w:rFonts w:ascii="Times New Roman" w:hAnsi="Times New Roman" w:cs="Times New Roman"/>
          <w:b/>
          <w:color w:val="990033"/>
          <w:sz w:val="38"/>
          <w:szCs w:val="38"/>
        </w:rPr>
        <w:t>Тема: «Чистоговорка –дело не шуточное!»</w:t>
      </w:r>
    </w:p>
    <w:p w:rsid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Развитие речи происходит у всех детей неодинаково: у кого-то быстро пополняется словарный запас, улучшается звуковое оформление слов, более развернутыми становятся фразы, а кому-то не обойтись без дополнительной помощи со стороны окружающих взрослых.. Поэтому необходимо учить малышей четко и правильно произносить, а также слышать и различать звуки в словах.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 xml:space="preserve">Одним из игровых упражнений, которое используется для развития у детей слухового внимания, правильного восприятия речи, является чистоговорка. </w:t>
      </w:r>
      <w:r w:rsidRPr="005022F3">
        <w:rPr>
          <w:rFonts w:ascii="Times New Roman" w:hAnsi="Times New Roman" w:cs="Times New Roman"/>
          <w:b/>
          <w:sz w:val="28"/>
          <w:szCs w:val="28"/>
        </w:rPr>
        <w:t>Чистоговорка</w:t>
      </w:r>
      <w:r w:rsidRPr="00C22FA6">
        <w:rPr>
          <w:rFonts w:ascii="Times New Roman" w:hAnsi="Times New Roman" w:cs="Times New Roman"/>
          <w:b/>
          <w:color w:val="990033"/>
          <w:sz w:val="28"/>
          <w:szCs w:val="28"/>
        </w:rPr>
        <w:t xml:space="preserve"> </w:t>
      </w:r>
      <w:r w:rsidRPr="00C22FA6">
        <w:rPr>
          <w:rFonts w:ascii="Times New Roman" w:hAnsi="Times New Roman" w:cs="Times New Roman"/>
          <w:sz w:val="28"/>
          <w:szCs w:val="28"/>
        </w:rPr>
        <w:t>— ритмичный речевой материал, содержащий сложные сочетания звуков, слогов, слов, трудных для произношения.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Составитель известного словаря В. И. Даль чистоговорку определяет так: «</w:t>
      </w:r>
      <w:r w:rsidRPr="005022F3">
        <w:rPr>
          <w:rFonts w:ascii="Times New Roman" w:hAnsi="Times New Roman" w:cs="Times New Roman"/>
          <w:sz w:val="28"/>
          <w:szCs w:val="28"/>
        </w:rPr>
        <w:t>Чистоговорка – род складной речи, с повторением и перестановкой одних и тех же букв или слогов, сбивчивых или трудных для произношения». </w:t>
      </w:r>
      <w:r w:rsidRPr="00C22FA6">
        <w:rPr>
          <w:rFonts w:ascii="Times New Roman" w:hAnsi="Times New Roman" w:cs="Times New Roman"/>
          <w:sz w:val="28"/>
          <w:szCs w:val="28"/>
        </w:rPr>
        <w:t>Чистоговорки еще называют логопедическими загадками. Такие упражнения помогают детям освоить интонацию вопроса и развивают у них чувство ритма. Рифмы и ритм этих шуток облегчают произношение и запоминание звуков. Слоговой компонент шутки – чистоговорки способствует формированию правильного звукопроизношения и стимулирует развитие слухового восприятия речи. Для детей младшего и среднего дошкольного возраста более всего подходят небольшие шутки - чистоговорки с применением игрушек, картинок.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Важно помнить, что в речевой игре от ребёнка требуется использование приобретённых ранее знаний в новых связях и обстоятельствах, а помочь ему в этом можете именно вы: родители, бабушки и дедушки – самые первые и близкие его наставники и воспитатели.</w:t>
      </w:r>
    </w:p>
    <w:p w:rsidR="00C22FA6" w:rsidRPr="00C22FA6" w:rsidRDefault="00C22FA6" w:rsidP="00C22FA6">
      <w:pPr>
        <w:spacing w:after="0" w:line="360" w:lineRule="auto"/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C22FA6">
        <w:rPr>
          <w:rFonts w:ascii="Times New Roman" w:hAnsi="Times New Roman" w:cs="Times New Roman"/>
          <w:b/>
          <w:bCs/>
          <w:sz w:val="28"/>
          <w:szCs w:val="28"/>
        </w:rPr>
        <w:t>Для чего же нужны чистоговорки?</w:t>
      </w:r>
    </w:p>
    <w:p w:rsidR="00C22FA6" w:rsidRPr="007F561C" w:rsidRDefault="00C22FA6" w:rsidP="007F561C">
      <w:pPr>
        <w:pStyle w:val="a3"/>
        <w:numPr>
          <w:ilvl w:val="0"/>
          <w:numId w:val="3"/>
        </w:numPr>
        <w:spacing w:after="0" w:line="360" w:lineRule="auto"/>
        <w:ind w:left="0"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61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Формирование правильного звукопроизношения, выразительности речи.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    Использование чистоговорок часто является одним из наиболее эффективных способов отработки, закрепления звуков в речи. При этом наряду с готовыми вариантами можно самим придумывать слова на изучаемый звук, составлять фразу, а к ней чистоговорку. В целях автоматизации звука, развития артикуляционной моторики, чёткой дикции, выразительности речи рекомендуется произносить чистоговорку несколько раз, выполняя при этом разные задания. 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Напр</w:t>
      </w:r>
      <w:r>
        <w:rPr>
          <w:rFonts w:ascii="Times New Roman" w:hAnsi="Times New Roman" w:cs="Times New Roman"/>
          <w:sz w:val="28"/>
          <w:szCs w:val="28"/>
        </w:rPr>
        <w:t>имер, при автоматизации звука [С</w:t>
      </w:r>
      <w:r w:rsidRPr="00C22FA6">
        <w:rPr>
          <w:rFonts w:ascii="Times New Roman" w:hAnsi="Times New Roman" w:cs="Times New Roman"/>
          <w:sz w:val="28"/>
          <w:szCs w:val="28"/>
        </w:rPr>
        <w:t>] используется чистоговорка: «Са-са-са – идёт хитрая лиса».</w:t>
      </w:r>
      <w:r w:rsidRPr="00C22FA6">
        <w:rPr>
          <w:rFonts w:ascii="Times New Roman" w:hAnsi="Times New Roman" w:cs="Times New Roman"/>
          <w:b/>
          <w:sz w:val="28"/>
          <w:szCs w:val="28"/>
        </w:rPr>
        <w:t> 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b/>
          <w:bCs/>
          <w:sz w:val="28"/>
          <w:szCs w:val="28"/>
        </w:rPr>
        <w:t>Виды заданий: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  <w:u w:val="single"/>
        </w:rPr>
        <w:t>Автоматизация звука, работа над выразительностью, дикцией.</w:t>
      </w:r>
    </w:p>
    <w:p w:rsidR="00C22FA6" w:rsidRPr="00C22FA6" w:rsidRDefault="005022F3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2FA6" w:rsidRPr="00C22FA6">
        <w:rPr>
          <w:rFonts w:ascii="Times New Roman" w:hAnsi="Times New Roman" w:cs="Times New Roman"/>
          <w:sz w:val="28"/>
          <w:szCs w:val="28"/>
        </w:rPr>
        <w:t>-произносим с различной интонацией (вопросительной, восклицательной, с грустью и т.д.);</w:t>
      </w:r>
    </w:p>
    <w:p w:rsidR="00C22FA6" w:rsidRPr="00C22FA6" w:rsidRDefault="005022F3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2FA6" w:rsidRPr="00C22FA6">
        <w:rPr>
          <w:rFonts w:ascii="Times New Roman" w:hAnsi="Times New Roman" w:cs="Times New Roman"/>
          <w:sz w:val="28"/>
          <w:szCs w:val="28"/>
        </w:rPr>
        <w:t>-произносим голосом разным по тембру (как мишка, как мышка);</w:t>
      </w:r>
    </w:p>
    <w:p w:rsidR="00C22FA6" w:rsidRPr="00C22FA6" w:rsidRDefault="005022F3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2FA6" w:rsidRPr="00C22FA6">
        <w:rPr>
          <w:rFonts w:ascii="Times New Roman" w:hAnsi="Times New Roman" w:cs="Times New Roman"/>
          <w:sz w:val="28"/>
          <w:szCs w:val="28"/>
        </w:rPr>
        <w:t>-произносим тихо или громко;</w:t>
      </w:r>
    </w:p>
    <w:p w:rsidR="00C22FA6" w:rsidRPr="00C22FA6" w:rsidRDefault="005022F3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2FA6" w:rsidRPr="00C22FA6">
        <w:rPr>
          <w:rFonts w:ascii="Times New Roman" w:hAnsi="Times New Roman" w:cs="Times New Roman"/>
          <w:sz w:val="28"/>
          <w:szCs w:val="28"/>
        </w:rPr>
        <w:t>-произносим в разном темпе (медленно или быстро);</w:t>
      </w:r>
    </w:p>
    <w:p w:rsidR="00C22FA6" w:rsidRPr="00C22FA6" w:rsidRDefault="005022F3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2FA6" w:rsidRPr="00C22FA6">
        <w:rPr>
          <w:rFonts w:ascii="Times New Roman" w:hAnsi="Times New Roman" w:cs="Times New Roman"/>
          <w:sz w:val="28"/>
          <w:szCs w:val="28"/>
        </w:rPr>
        <w:t>-произносим, меняя место логического ударения (ударяем молоточком на разные слова).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b/>
          <w:bCs/>
          <w:iCs/>
          <w:sz w:val="28"/>
          <w:szCs w:val="28"/>
        </w:rPr>
        <w:t>2. Развитие фонематического восприятия, звукового и слогового анализа и синтеза.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Чистоговорки способствуют привлечению внимания детей к звучащему слову, его звуковому и слоговому составу.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b/>
          <w:bCs/>
          <w:sz w:val="28"/>
          <w:szCs w:val="28"/>
        </w:rPr>
        <w:t>Виды заданий: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- Добавляем слог с определённым звуком: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Сы-со-са – на бумаге поло… (са).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Су-са-сы – у девчушки две ко… (сы).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Сы-су-со – покатилось коле… (со).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Са-со-су – маме я цветы не… (су) и т.д.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- Прошагаем по слогам: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Ла-ла-ла – ост-ра-я пи-ла.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Ча-ча-ча – на-ша ка-ша го-ря-ча.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Ще-ще-ще – в дож-дик мы и-дём в пла-ще и т.д.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- Закончим чистоговорку (выбираем слово с соответствующим слогом):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Са-са-са – … (каша, коза, коса)? Са-са-са – коса.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Ро-ро-ро – (ведро, весло, верно)? Ро-ро-ро – ведро.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Ча-ча-ча – (гуща, куча, суша)? Ча-ча-ча - куча и т.д.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- Повторяем без ошибок: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Су-шу, су-шу – я письмо пишу.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За-жа, за-жа – есть иголки у ежа.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Ща-ча, ща-ча – у Танюши два мяча и т.д.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iCs/>
          <w:sz w:val="28"/>
          <w:szCs w:val="28"/>
        </w:rPr>
        <w:t>- Поменяем звуки: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«л» на «р»: Ал-ал-ал – бал. Ар-ар-ар – бар.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«ш» на «с»: Ша-ша-ша – крыша. Са-са-са – крыса.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b/>
          <w:bCs/>
          <w:iCs/>
          <w:sz w:val="28"/>
          <w:szCs w:val="28"/>
        </w:rPr>
        <w:t>3. Совершенствование лексико-грамматического строя и связной речи.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На материале чистоговорок можно учить детей изменять форму слова, образовывать слова, согласовывать их между собой, употреблять предлоги, составлять предложения и небольшие рассказы.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b/>
          <w:bCs/>
          <w:sz w:val="28"/>
          <w:szCs w:val="28"/>
        </w:rPr>
        <w:t>Виды заданий: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- Изменяем форму слова: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Са-са-са – вот опять идёт … (лиса).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Сы-сы-сы – прибежали две … (лисы).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Су-су-су – дети видели … (лису).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Сой-сой-сой – волк погнался за …(лисой).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Се-се-се – много сказок о … (лисе).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Ис-ис-ис – в лесу есть много … (лис) и т.д.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- Отвечаем чистоговоркой на вопрос (признаки, действия):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Ра-ра-ра – какая детвора? Ра-ра-ра – весёлая, шумная, дружная детвора и т.д.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Ра-ра-ра – что делает детвора? Ра-ра-ра – играет, напевает, танцует детвора и т.д.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- Подбираем слово с заданным звуком (с опорой на слова-признаки):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Са-са-са – хитрая, рыжая, пушистая? Са-са-са – это лиса.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- Отвечаем чистоговоркой на вопрос (можно использовать схемы, картинки):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Ла-ла-ла – где юла? Ла-ла-ла – в столе юла, на столе юла, под столом юла и т.д.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- Называем слова, противоположные по значению: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Ра-ра-ра – высокая гора. Ра-ра-ра – низкая гора.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Ро-ро-ро – полное ведро. Ро-ро-ро – пустое ведро и т.д.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- Называем слова «ласково»: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Лу-лу-лу – стул в углу. Лу-лу-лу – стульчик в углу.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Ре-ре-ре – искра в костре. Ре-ре-ре – искорка в костре и т.д.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b/>
          <w:bCs/>
          <w:iCs/>
          <w:sz w:val="28"/>
          <w:szCs w:val="28"/>
        </w:rPr>
        <w:t>4. Придумываем рассказ по картинке или вопросам: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Са-са-са – кто это? Са-са-са – это лиса.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Са-са-са – какая лиса? Са-са-са – рыжая лиса.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Са-са-са – что же делает лиса? Са-са-са – гуляет по лесу лиса.</w:t>
      </w:r>
    </w:p>
    <w:p w:rsidR="00C22FA6" w:rsidRP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FA6">
        <w:rPr>
          <w:rFonts w:ascii="Times New Roman" w:hAnsi="Times New Roman" w:cs="Times New Roman"/>
          <w:sz w:val="28"/>
          <w:szCs w:val="28"/>
        </w:rPr>
        <w:t>Са-са-са – кого встретила лиса? Са-са-са – волка встретила лиса и т.д.</w:t>
      </w:r>
    </w:p>
    <w:p w:rsidR="00C22FA6" w:rsidRDefault="00C22FA6" w:rsidP="00C22FA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C22FA6">
        <w:rPr>
          <w:rFonts w:ascii="Times New Roman" w:hAnsi="Times New Roman" w:cs="Times New Roman"/>
          <w:sz w:val="28"/>
          <w:szCs w:val="28"/>
        </w:rPr>
        <w:t> </w:t>
      </w:r>
    </w:p>
    <w:p w:rsidR="005022F3" w:rsidRDefault="005022F3" w:rsidP="005022F3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022F3" w:rsidRDefault="005022F3" w:rsidP="005022F3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022F3" w:rsidRDefault="005022F3" w:rsidP="005022F3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022F3" w:rsidRDefault="005022F3" w:rsidP="005022F3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022F3" w:rsidRDefault="005022F3" w:rsidP="005022F3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022F3" w:rsidRDefault="005022F3" w:rsidP="005022F3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022F3" w:rsidRDefault="005022F3" w:rsidP="005022F3">
      <w:pPr>
        <w:spacing w:after="0"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A77DA6" w:rsidRDefault="00A77DA6" w:rsidP="007F5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61C" w:rsidRDefault="007F561C" w:rsidP="007F5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61C" w:rsidRDefault="007F561C" w:rsidP="007F56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61C" w:rsidRDefault="007F561C" w:rsidP="007F561C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EE2F6" wp14:editId="5725E0DD">
                <wp:simplePos x="0" y="0"/>
                <wp:positionH relativeFrom="column">
                  <wp:posOffset>1019175</wp:posOffset>
                </wp:positionH>
                <wp:positionV relativeFrom="paragraph">
                  <wp:posOffset>1266825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561C" w:rsidRPr="007F561C" w:rsidRDefault="007F561C" w:rsidP="007F561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КОНСУЛЬТАЦИЯ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EE2F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0.25pt;margin-top:99.75pt;width:2in;height:2in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" filled="f" stroked="f">
                <v:fill o:detectmouseclick="t"/>
                <v:textbox style="mso-fit-shape-to-text:t">
                  <w:txbxContent>
                    <w:p w:rsidR="007F561C" w:rsidRPr="007F561C" w:rsidRDefault="007F561C" w:rsidP="007F561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КОНСУЛЬТАЦИЯ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1889760</wp:posOffset>
            </wp:positionV>
            <wp:extent cx="6296025" cy="4724400"/>
            <wp:effectExtent l="0" t="0" r="9525" b="0"/>
            <wp:wrapNone/>
            <wp:docPr id="1" name="Рисунок 1" descr="C:\Users\Lenovo\Desktop\22-1462301294kn8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2-1462301294kn84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4"/>
          <w:szCs w:val="28"/>
        </w:rPr>
        <w:t>МБДОУ КАЗАНЦЕВСКИЙ ДЕТСКИЙ САД</w:t>
      </w:r>
    </w:p>
    <w:p w:rsidR="007F561C" w:rsidRPr="007F561C" w:rsidRDefault="007F561C" w:rsidP="007F561C">
      <w:pPr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ab/>
      </w: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rPr>
          <w:rFonts w:ascii="Times New Roman" w:hAnsi="Times New Roman" w:cs="Times New Roman"/>
          <w:sz w:val="44"/>
          <w:szCs w:val="28"/>
        </w:rPr>
      </w:pPr>
    </w:p>
    <w:p w:rsidR="007F561C" w:rsidRDefault="007F561C" w:rsidP="007F561C">
      <w:pPr>
        <w:tabs>
          <w:tab w:val="left" w:pos="8265"/>
        </w:tabs>
        <w:jc w:val="right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Воспитатель Гусарова О.В.</w:t>
      </w:r>
      <w:bookmarkStart w:id="0" w:name="_GoBack"/>
      <w:bookmarkEnd w:id="0"/>
    </w:p>
    <w:p w:rsidR="007F561C" w:rsidRPr="007F561C" w:rsidRDefault="007F561C" w:rsidP="007F561C">
      <w:pPr>
        <w:tabs>
          <w:tab w:val="left" w:pos="8265"/>
        </w:tabs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С. Казанцево, 2022 г.</w:t>
      </w:r>
    </w:p>
    <w:sectPr w:rsidR="007F561C" w:rsidRPr="007F561C" w:rsidSect="007F561C">
      <w:pgSz w:w="11906" w:h="16838"/>
      <w:pgMar w:top="1134" w:right="991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EA3"/>
    <w:multiLevelType w:val="multilevel"/>
    <w:tmpl w:val="89BA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74D71"/>
    <w:multiLevelType w:val="multilevel"/>
    <w:tmpl w:val="89BA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AA27C7"/>
    <w:multiLevelType w:val="hybridMultilevel"/>
    <w:tmpl w:val="605AB126"/>
    <w:lvl w:ilvl="0" w:tplc="3F46B8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A6"/>
    <w:rsid w:val="005022F3"/>
    <w:rsid w:val="007F561C"/>
    <w:rsid w:val="009C511F"/>
    <w:rsid w:val="00A77DA6"/>
    <w:rsid w:val="00C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BF93"/>
  <w15:docId w15:val="{B5316B42-B126-4BE6-8BAF-BE656F63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6</cp:revision>
  <dcterms:created xsi:type="dcterms:W3CDTF">2017-05-01T18:09:00Z</dcterms:created>
  <dcterms:modified xsi:type="dcterms:W3CDTF">2022-05-19T03:19:00Z</dcterms:modified>
</cp:coreProperties>
</file>